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48A0C" w14:textId="77777777" w:rsidR="00577DED" w:rsidRPr="00152D90" w:rsidRDefault="00577DED" w:rsidP="00577DED">
      <w:pPr>
        <w:spacing w:after="21" w:line="256" w:lineRule="auto"/>
        <w:rPr>
          <w:rFonts w:asciiTheme="majorHAnsi" w:eastAsia="Times New Roman" w:hAnsiTheme="majorHAnsi" w:cstheme="majorHAnsi"/>
          <w:color w:val="000000"/>
          <w:lang w:eastAsia="en-GB"/>
        </w:rPr>
      </w:pPr>
    </w:p>
    <w:p w14:paraId="47719274" w14:textId="77777777" w:rsidR="00577DED" w:rsidRPr="00FB22F2" w:rsidRDefault="00577DED" w:rsidP="00577DED">
      <w:pPr>
        <w:suppressAutoHyphens/>
        <w:autoSpaceDE w:val="0"/>
        <w:autoSpaceDN w:val="0"/>
        <w:adjustRightInd w:val="0"/>
        <w:ind w:left="360"/>
        <w:rPr>
          <w:rFonts w:asciiTheme="majorHAnsi" w:eastAsia="Times New Roman" w:hAnsiTheme="majorHAnsi" w:cstheme="majorHAnsi"/>
          <w:b/>
          <w:bCs/>
          <w:color w:val="FF0000"/>
          <w:lang w:val="nl-NL"/>
        </w:rPr>
      </w:pPr>
      <w:r w:rsidRPr="00FB22F2">
        <w:rPr>
          <w:rFonts w:asciiTheme="majorHAnsi" w:eastAsia="Times New Roman" w:hAnsiTheme="majorHAnsi" w:cstheme="majorHAnsi"/>
          <w:b/>
          <w:noProof/>
          <w:color w:val="000000"/>
          <w:spacing w:val="-10"/>
          <w:lang w:eastAsia="en-GB"/>
        </w:rPr>
        <w:drawing>
          <wp:anchor distT="0" distB="0" distL="114300" distR="114300" simplePos="0" relativeHeight="251659264" behindDoc="0" locked="0" layoutInCell="1" allowOverlap="1" wp14:anchorId="6B0C4454" wp14:editId="50A642B3">
            <wp:simplePos x="0" y="0"/>
            <wp:positionH relativeFrom="margin">
              <wp:align>left</wp:align>
            </wp:positionH>
            <wp:positionV relativeFrom="margin">
              <wp:align>top</wp:align>
            </wp:positionV>
            <wp:extent cx="1158240" cy="2026920"/>
            <wp:effectExtent l="0" t="0" r="3810" b="0"/>
            <wp:wrapSquare wrapText="bothSides"/>
            <wp:docPr id="4" name="Picture 2" descr="A sign with a blue circ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ign with a blue circle and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r="-55"/>
                    <a:stretch>
                      <a:fillRect/>
                    </a:stretch>
                  </pic:blipFill>
                  <pic:spPr bwMode="auto">
                    <a:xfrm>
                      <a:off x="0" y="0"/>
                      <a:ext cx="1158240" cy="2026920"/>
                    </a:xfrm>
                    <a:prstGeom prst="rect">
                      <a:avLst/>
                    </a:prstGeom>
                    <a:noFill/>
                  </pic:spPr>
                </pic:pic>
              </a:graphicData>
            </a:graphic>
            <wp14:sizeRelH relativeFrom="page">
              <wp14:pctWidth>0</wp14:pctWidth>
            </wp14:sizeRelH>
            <wp14:sizeRelV relativeFrom="page">
              <wp14:pctHeight>0</wp14:pctHeight>
            </wp14:sizeRelV>
          </wp:anchor>
        </w:drawing>
      </w:r>
      <w:r w:rsidRPr="00FB22F2">
        <w:rPr>
          <w:rFonts w:asciiTheme="majorHAnsi" w:eastAsia="Times New Roman" w:hAnsiTheme="majorHAnsi" w:cstheme="majorHAnsi"/>
          <w:b/>
          <w:lang w:val="nl-NL"/>
        </w:rPr>
        <w:t>IP</w:t>
      </w:r>
      <w:r w:rsidRPr="00FB22F2">
        <w:rPr>
          <w:rFonts w:asciiTheme="majorHAnsi" w:eastAsia="Times New Roman" w:hAnsiTheme="majorHAnsi" w:cstheme="majorHAnsi"/>
          <w:b/>
          <w:bCs/>
          <w:lang w:val="nl-NL"/>
        </w:rPr>
        <w:t>SWICH AND DISS AREA QUAKER MEETING</w:t>
      </w:r>
    </w:p>
    <w:p w14:paraId="7EE0CBDE" w14:textId="1559B45B" w:rsidR="00577DED" w:rsidRPr="00152D90" w:rsidRDefault="00577DED" w:rsidP="00577DED">
      <w:pPr>
        <w:spacing w:line="256" w:lineRule="auto"/>
        <w:ind w:left="65"/>
        <w:jc w:val="center"/>
        <w:rPr>
          <w:rFonts w:asciiTheme="majorHAnsi" w:eastAsia="Times New Roman" w:hAnsiTheme="majorHAnsi" w:cstheme="majorHAnsi"/>
          <w:color w:val="000000"/>
          <w:lang w:eastAsia="en-GB"/>
        </w:rPr>
      </w:pPr>
      <w:r w:rsidRPr="00152D90">
        <w:rPr>
          <w:rFonts w:asciiTheme="majorHAnsi" w:eastAsia="Times New Roman" w:hAnsiTheme="majorHAnsi" w:cstheme="majorHAnsi"/>
          <w:b/>
          <w:color w:val="000000"/>
          <w:lang w:eastAsia="en-GB"/>
        </w:rPr>
        <w:t xml:space="preserve"> </w:t>
      </w:r>
    </w:p>
    <w:p w14:paraId="60A6A8A2" w14:textId="2D68CD0B" w:rsidR="00577DED" w:rsidRPr="00152D90" w:rsidRDefault="00577DED" w:rsidP="00577DED">
      <w:pPr>
        <w:spacing w:line="256" w:lineRule="auto"/>
        <w:ind w:left="74"/>
        <w:jc w:val="center"/>
        <w:rPr>
          <w:rFonts w:asciiTheme="majorHAnsi" w:eastAsia="Times New Roman" w:hAnsiTheme="majorHAnsi" w:cstheme="majorHAnsi"/>
          <w:color w:val="000000"/>
          <w:lang w:eastAsia="en-GB"/>
        </w:rPr>
      </w:pPr>
    </w:p>
    <w:p w14:paraId="288EEB80"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0DED5270"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64804A5B"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28B183B0"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3D15CFBA"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08CEF5C7" w14:textId="77777777" w:rsidR="00577DED" w:rsidRPr="00152D90" w:rsidRDefault="00577DED" w:rsidP="00577DED">
      <w:pPr>
        <w:spacing w:line="256" w:lineRule="auto"/>
        <w:ind w:right="13"/>
        <w:jc w:val="center"/>
        <w:rPr>
          <w:rFonts w:asciiTheme="majorHAnsi" w:eastAsia="Times New Roman" w:hAnsiTheme="majorHAnsi" w:cstheme="majorHAnsi"/>
          <w:b/>
          <w:color w:val="000000"/>
          <w:lang w:eastAsia="en-GB"/>
        </w:rPr>
      </w:pPr>
    </w:p>
    <w:p w14:paraId="74A03666" w14:textId="6FBF0A72" w:rsidR="00577DED" w:rsidRPr="004A4746" w:rsidRDefault="00577DED" w:rsidP="00577DED">
      <w:pPr>
        <w:spacing w:line="256" w:lineRule="auto"/>
        <w:ind w:right="13"/>
        <w:rPr>
          <w:rFonts w:asciiTheme="majorHAnsi" w:eastAsia="Times New Roman" w:hAnsiTheme="majorHAnsi" w:cstheme="majorHAnsi"/>
          <w:color w:val="000000"/>
          <w:sz w:val="28"/>
          <w:szCs w:val="28"/>
          <w:lang w:eastAsia="en-GB"/>
        </w:rPr>
      </w:pPr>
      <w:r w:rsidRPr="004A4746">
        <w:rPr>
          <w:rFonts w:asciiTheme="majorHAnsi" w:eastAsia="Times New Roman" w:hAnsiTheme="majorHAnsi" w:cstheme="majorHAnsi"/>
          <w:b/>
          <w:color w:val="000000"/>
          <w:sz w:val="28"/>
          <w:szCs w:val="28"/>
          <w:lang w:eastAsia="en-GB"/>
        </w:rPr>
        <w:t xml:space="preserve">Social Media Policy </w:t>
      </w:r>
    </w:p>
    <w:p w14:paraId="4B03DEEA" w14:textId="77777777" w:rsidR="00577DED" w:rsidRPr="00152D90" w:rsidRDefault="00577DED" w:rsidP="00577DED">
      <w:pPr>
        <w:spacing w:line="256" w:lineRule="auto"/>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 </w:t>
      </w:r>
    </w:p>
    <w:p w14:paraId="6E8B8408" w14:textId="68E5E043" w:rsidR="00577DED" w:rsidRPr="00152D90" w:rsidRDefault="00577DED"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“Whilst it is reasonable for trustees to delegate the day-to-day operations of social media, it is important that there is an appropriate level of shared understanding of our use of social media and the risks it can bring.” (Charity Commission </w:t>
      </w:r>
      <w:r w:rsidRPr="00152D90">
        <w:rPr>
          <w:rFonts w:asciiTheme="majorHAnsi" w:eastAsia="Times New Roman" w:hAnsiTheme="majorHAnsi" w:cstheme="majorHAnsi"/>
          <w:color w:val="0B0C0C"/>
          <w:lang w:eastAsia="en-GB"/>
        </w:rPr>
        <w:t xml:space="preserve">Draft guidance: charities’ use of social media: January 2023) </w:t>
      </w:r>
    </w:p>
    <w:p w14:paraId="79551C9E" w14:textId="77777777" w:rsidR="00577DED" w:rsidRPr="00152D90" w:rsidRDefault="00577DED" w:rsidP="00577DED">
      <w:pPr>
        <w:spacing w:line="256" w:lineRule="auto"/>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 </w:t>
      </w:r>
    </w:p>
    <w:p w14:paraId="2BB7366B" w14:textId="4C783E49" w:rsidR="00CC483A" w:rsidRPr="00152D90" w:rsidRDefault="00CC483A" w:rsidP="00CC483A">
      <w:pPr>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Social media covers all types of </w:t>
      </w:r>
      <w:r w:rsidR="00FB22F2">
        <w:rPr>
          <w:rFonts w:asciiTheme="majorHAnsi" w:eastAsia="Times New Roman" w:hAnsiTheme="majorHAnsi" w:cstheme="majorHAnsi"/>
          <w:color w:val="000000"/>
          <w:lang w:eastAsia="en-GB"/>
        </w:rPr>
        <w:t>digital</w:t>
      </w:r>
      <w:r w:rsidRPr="00152D90">
        <w:rPr>
          <w:rFonts w:asciiTheme="majorHAnsi" w:eastAsia="Times New Roman" w:hAnsiTheme="majorHAnsi" w:cstheme="majorHAnsi"/>
          <w:color w:val="000000"/>
          <w:lang w:eastAsia="en-GB"/>
        </w:rPr>
        <w:t xml:space="preserve"> media, including but not exclusively the use of Facebook, Wha</w:t>
      </w:r>
      <w:r w:rsidR="003B73AE" w:rsidRPr="00152D90">
        <w:rPr>
          <w:rFonts w:asciiTheme="majorHAnsi" w:eastAsia="Times New Roman" w:hAnsiTheme="majorHAnsi" w:cstheme="majorHAnsi"/>
          <w:color w:val="000000"/>
          <w:lang w:eastAsia="en-GB"/>
        </w:rPr>
        <w:t xml:space="preserve">tsApp, </w:t>
      </w:r>
      <w:r w:rsidR="00FB22F2">
        <w:rPr>
          <w:rFonts w:asciiTheme="majorHAnsi" w:eastAsia="Times New Roman" w:hAnsiTheme="majorHAnsi" w:cstheme="majorHAnsi"/>
          <w:color w:val="000000"/>
          <w:lang w:eastAsia="en-GB"/>
        </w:rPr>
        <w:t xml:space="preserve">X, YouTube, TikTok, </w:t>
      </w:r>
      <w:r w:rsidR="003B73AE" w:rsidRPr="00152D90">
        <w:rPr>
          <w:rFonts w:asciiTheme="majorHAnsi" w:eastAsia="Times New Roman" w:hAnsiTheme="majorHAnsi" w:cstheme="majorHAnsi"/>
          <w:color w:val="000000"/>
          <w:lang w:eastAsia="en-GB"/>
        </w:rPr>
        <w:t>Snapc</w:t>
      </w:r>
      <w:r w:rsidRPr="00152D90">
        <w:rPr>
          <w:rFonts w:asciiTheme="majorHAnsi" w:eastAsia="Times New Roman" w:hAnsiTheme="majorHAnsi" w:cstheme="majorHAnsi"/>
          <w:color w:val="000000"/>
          <w:lang w:eastAsia="en-GB"/>
        </w:rPr>
        <w:t xml:space="preserve">hat, as well as any future platforms. </w:t>
      </w:r>
    </w:p>
    <w:p w14:paraId="534EE6EF" w14:textId="77777777" w:rsidR="00CC483A" w:rsidRPr="00152D90" w:rsidRDefault="00CC483A" w:rsidP="00CC483A">
      <w:pPr>
        <w:rPr>
          <w:rFonts w:asciiTheme="majorHAnsi" w:eastAsia="Times New Roman" w:hAnsiTheme="majorHAnsi" w:cstheme="majorHAnsi"/>
          <w:color w:val="000000"/>
          <w:lang w:eastAsia="en-GB"/>
        </w:rPr>
      </w:pPr>
    </w:p>
    <w:p w14:paraId="3BFA487E" w14:textId="086D5581" w:rsidR="00FB22F2" w:rsidRDefault="00CC483A" w:rsidP="00CC483A">
      <w:pPr>
        <w:shd w:val="clear" w:color="auto" w:fill="FFFFFF"/>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Within Ipswich &amp; Diss A.M., some meetings have their own Facebook page</w:t>
      </w:r>
      <w:r w:rsidR="00FB22F2">
        <w:rPr>
          <w:rFonts w:asciiTheme="majorHAnsi" w:eastAsia="Times New Roman" w:hAnsiTheme="majorHAnsi" w:cstheme="majorHAnsi"/>
          <w:color w:val="000000"/>
          <w:lang w:eastAsia="en-GB"/>
        </w:rPr>
        <w:t xml:space="preserve"> and use social media to spread word of news, events and opportunities. When posting on social media, local Meetings should:</w:t>
      </w:r>
    </w:p>
    <w:p w14:paraId="50DC97FE" w14:textId="696BBF00" w:rsidR="00FB22F2" w:rsidRDefault="00FB22F2" w:rsidP="00FB22F2">
      <w:pPr>
        <w:pStyle w:val="ListParagraph"/>
        <w:numPr>
          <w:ilvl w:val="0"/>
          <w:numId w:val="3"/>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Ensure there is adequate oversight and that posts reflect the Meeting’s view</w:t>
      </w:r>
    </w:p>
    <w:p w14:paraId="658B5616" w14:textId="63A404ED" w:rsidR="00FB22F2" w:rsidRDefault="00FB22F2" w:rsidP="00FB22F2">
      <w:pPr>
        <w:pStyle w:val="ListParagraph"/>
        <w:numPr>
          <w:ilvl w:val="0"/>
          <w:numId w:val="3"/>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Heed privacy laws and ensure consent has been given by all mentioned </w:t>
      </w:r>
    </w:p>
    <w:p w14:paraId="5D3936DA" w14:textId="140FB170" w:rsidR="00FB22F2" w:rsidRDefault="00FB22F2" w:rsidP="00FB22F2">
      <w:pPr>
        <w:pStyle w:val="ListParagraph"/>
        <w:numPr>
          <w:ilvl w:val="0"/>
          <w:numId w:val="3"/>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Photo should not be posted without the consent of both the subject &amp; copyright holder</w:t>
      </w:r>
    </w:p>
    <w:p w14:paraId="265DD1B7" w14:textId="26236C38" w:rsidR="00FB22F2" w:rsidRDefault="00FB22F2" w:rsidP="00FB22F2">
      <w:pPr>
        <w:pStyle w:val="ListParagraph"/>
        <w:numPr>
          <w:ilvl w:val="0"/>
          <w:numId w:val="3"/>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Report any breaches of copyright or privacy to AM trustees</w:t>
      </w:r>
    </w:p>
    <w:p w14:paraId="7DB3EEBE" w14:textId="15983BFA" w:rsidR="00C11214" w:rsidRPr="00C11214" w:rsidRDefault="00C11214" w:rsidP="00C11214">
      <w:pPr>
        <w:shd w:val="clear" w:color="auto" w:fill="FFFFFF"/>
        <w:spacing w:before="100" w:beforeAutospacing="1" w:after="100" w:afterAutospacing="1"/>
        <w:rPr>
          <w:rFonts w:ascii="Arial" w:eastAsia="Times New Roman" w:hAnsi="Arial" w:cs="Arial"/>
          <w:color w:val="222222"/>
          <w:lang w:eastAsia="en-GB"/>
        </w:rPr>
      </w:pPr>
      <w:r>
        <w:rPr>
          <w:rFonts w:asciiTheme="majorHAnsi" w:eastAsia="Times New Roman" w:hAnsiTheme="majorHAnsi" w:cstheme="majorHAnsi"/>
          <w:color w:val="000000"/>
          <w:lang w:eastAsia="en-GB"/>
        </w:rPr>
        <w:t xml:space="preserve">Note that </w:t>
      </w:r>
      <w:r w:rsidRPr="00C11214">
        <w:rPr>
          <w:rFonts w:asciiTheme="majorHAnsi" w:eastAsia="Times New Roman" w:hAnsiTheme="majorHAnsi" w:cstheme="majorHAnsi"/>
          <w:color w:val="000000"/>
          <w:lang w:eastAsia="en-GB"/>
        </w:rPr>
        <w:t xml:space="preserve">Social Media is publishing and therefore subject to the law on matters of libel, slander and contempt of court. Over the years there have been several high profile cases of people being sued for disregarding/being unaware of  this. </w:t>
      </w:r>
      <w:r>
        <w:rPr>
          <w:rFonts w:asciiTheme="majorHAnsi" w:eastAsia="Times New Roman" w:hAnsiTheme="majorHAnsi" w:cstheme="majorHAnsi"/>
          <w:color w:val="000000"/>
          <w:lang w:eastAsia="en-GB"/>
        </w:rPr>
        <w:t xml:space="preserve"> I</w:t>
      </w:r>
      <w:r w:rsidRPr="00C11214">
        <w:rPr>
          <w:rFonts w:asciiTheme="majorHAnsi" w:eastAsia="Times New Roman" w:hAnsiTheme="majorHAnsi" w:cstheme="majorHAnsi"/>
          <w:color w:val="000000"/>
          <w:lang w:eastAsia="en-GB"/>
        </w:rPr>
        <w:t>t is as well to take advice if in doubt.</w:t>
      </w:r>
    </w:p>
    <w:p w14:paraId="5EB35E36" w14:textId="1C0D85EF" w:rsidR="006E4622" w:rsidRDefault="006E4622" w:rsidP="006E4622">
      <w:p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Social media is, by its very nature, spontaneous and interactive, and does not fit comfortably with the Quaker business method, which requires thoughtful, collective discernment. Meetings may find it helpful to nominate a social media spokesperson, </w:t>
      </w:r>
      <w:r w:rsidR="007C5BE4" w:rsidRPr="007C5BE4">
        <w:rPr>
          <w:rFonts w:asciiTheme="majorHAnsi" w:eastAsia="Times New Roman" w:hAnsiTheme="majorHAnsi" w:cstheme="majorHAnsi"/>
          <w:color w:val="000000"/>
          <w:lang w:eastAsia="en-GB"/>
        </w:rPr>
        <w:t xml:space="preserve">(or a consultative group of two or three Friends) </w:t>
      </w:r>
      <w:r>
        <w:rPr>
          <w:rFonts w:asciiTheme="majorHAnsi" w:eastAsia="Times New Roman" w:hAnsiTheme="majorHAnsi" w:cstheme="majorHAnsi"/>
          <w:color w:val="000000"/>
          <w:lang w:eastAsia="en-GB"/>
        </w:rPr>
        <w:t xml:space="preserve">and </w:t>
      </w:r>
      <w:r w:rsidR="007C5BE4">
        <w:rPr>
          <w:rFonts w:asciiTheme="majorHAnsi" w:eastAsia="Times New Roman" w:hAnsiTheme="majorHAnsi" w:cstheme="majorHAnsi"/>
          <w:color w:val="000000"/>
          <w:lang w:eastAsia="en-GB"/>
        </w:rPr>
        <w:t>delegate to them</w:t>
      </w:r>
      <w:r>
        <w:rPr>
          <w:rFonts w:asciiTheme="majorHAnsi" w:eastAsia="Times New Roman" w:hAnsiTheme="majorHAnsi" w:cstheme="majorHAnsi"/>
          <w:color w:val="000000"/>
          <w:lang w:eastAsia="en-GB"/>
        </w:rPr>
        <w:t xml:space="preserve"> to:</w:t>
      </w:r>
    </w:p>
    <w:p w14:paraId="4F9B44BE" w14:textId="5B638259" w:rsidR="006E4622" w:rsidRDefault="006E4622" w:rsidP="006E4622">
      <w:pPr>
        <w:pStyle w:val="ListParagraph"/>
        <w:numPr>
          <w:ilvl w:val="0"/>
          <w:numId w:val="4"/>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Check before posting that the proposed post fits with appropriate local, area and national Quaker views.</w:t>
      </w:r>
    </w:p>
    <w:p w14:paraId="7BDB1DD2" w14:textId="52BC9E6B" w:rsidR="006E4622" w:rsidRDefault="006E4622" w:rsidP="006E4622">
      <w:pPr>
        <w:pStyle w:val="ListParagraph"/>
        <w:numPr>
          <w:ilvl w:val="0"/>
          <w:numId w:val="4"/>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Avoid posting anything political, careless or potentially offensive</w:t>
      </w:r>
    </w:p>
    <w:p w14:paraId="29165E84" w14:textId="63C39505" w:rsidR="006E4622" w:rsidRDefault="006E4622" w:rsidP="006E4622">
      <w:pPr>
        <w:pStyle w:val="ListParagraph"/>
        <w:numPr>
          <w:ilvl w:val="0"/>
          <w:numId w:val="4"/>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Ensure that copyright is not infringed</w:t>
      </w:r>
    </w:p>
    <w:p w14:paraId="6138BA0E" w14:textId="02966041" w:rsidR="006E4622" w:rsidRDefault="006E4622" w:rsidP="006E4622">
      <w:pPr>
        <w:pStyle w:val="ListParagraph"/>
        <w:numPr>
          <w:ilvl w:val="0"/>
          <w:numId w:val="4"/>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Be aware of the danger of inadvertently breaching safeguarding rules</w:t>
      </w:r>
    </w:p>
    <w:p w14:paraId="5BC0ECF1" w14:textId="7BD1B769" w:rsidR="007C5BE4" w:rsidRDefault="006E4622" w:rsidP="007C5BE4">
      <w:pPr>
        <w:pStyle w:val="ListParagraph"/>
        <w:numPr>
          <w:ilvl w:val="0"/>
          <w:numId w:val="4"/>
        </w:num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Exercise caution and common sense, and if in doubt, not post.</w:t>
      </w:r>
    </w:p>
    <w:p w14:paraId="758B2103" w14:textId="77777777" w:rsidR="007C5BE4" w:rsidRDefault="007C5BE4" w:rsidP="007C5BE4">
      <w:pPr>
        <w:pStyle w:val="ListParagraph"/>
        <w:shd w:val="clear" w:color="auto" w:fill="FFFFFF"/>
        <w:rPr>
          <w:rFonts w:asciiTheme="majorHAnsi" w:eastAsia="Times New Roman" w:hAnsiTheme="majorHAnsi" w:cstheme="majorHAnsi"/>
          <w:color w:val="000000"/>
          <w:lang w:eastAsia="en-GB"/>
        </w:rPr>
      </w:pPr>
    </w:p>
    <w:p w14:paraId="590024A8" w14:textId="752F0415" w:rsidR="007C5BE4" w:rsidRPr="007C5BE4" w:rsidRDefault="007C5BE4" w:rsidP="007C5BE4">
      <w:pPr>
        <w:shd w:val="clear" w:color="auto" w:fill="FFFFFF"/>
        <w:spacing w:before="100" w:beforeAutospacing="1" w:after="100" w:afterAutospacing="1"/>
        <w:rPr>
          <w:rFonts w:asciiTheme="majorHAnsi" w:eastAsia="Times New Roman" w:hAnsiTheme="majorHAnsi" w:cstheme="majorHAnsi"/>
          <w:color w:val="000000"/>
          <w:lang w:eastAsia="en-GB"/>
        </w:rPr>
      </w:pPr>
      <w:r w:rsidRPr="007C5BE4">
        <w:rPr>
          <w:rFonts w:asciiTheme="majorHAnsi" w:eastAsia="Times New Roman" w:hAnsiTheme="majorHAnsi" w:cstheme="majorHAnsi"/>
          <w:color w:val="000000"/>
          <w:lang w:eastAsia="en-GB"/>
        </w:rPr>
        <w:lastRenderedPageBreak/>
        <w:t>In regard to copyright, Intellectual Property, and images, the law can be confusing. The easiest solution is for a member of the Meeting to take photos and for the image to be credited.</w:t>
      </w:r>
      <w:r w:rsidR="00697602">
        <w:rPr>
          <w:rFonts w:asciiTheme="majorHAnsi" w:eastAsia="Times New Roman" w:hAnsiTheme="majorHAnsi" w:cstheme="majorHAnsi"/>
          <w:color w:val="000000"/>
          <w:lang w:eastAsia="en-GB"/>
        </w:rPr>
        <w:t xml:space="preserve"> </w:t>
      </w:r>
      <w:r w:rsidRPr="007C5BE4">
        <w:rPr>
          <w:rFonts w:asciiTheme="majorHAnsi" w:eastAsia="Times New Roman" w:hAnsiTheme="majorHAnsi" w:cstheme="majorHAnsi"/>
          <w:color w:val="000000"/>
          <w:lang w:eastAsia="en-GB"/>
        </w:rPr>
        <w:t xml:space="preserve"> It's good practice in most cases for children's faces to be pixelated, even when consent has been obtained. </w:t>
      </w:r>
      <w:r w:rsidR="00697602">
        <w:rPr>
          <w:rFonts w:asciiTheme="majorHAnsi" w:eastAsia="Times New Roman" w:hAnsiTheme="majorHAnsi" w:cstheme="majorHAnsi"/>
          <w:color w:val="000000"/>
          <w:lang w:eastAsia="en-GB"/>
        </w:rPr>
        <w:t xml:space="preserve"> </w:t>
      </w:r>
      <w:r w:rsidRPr="007C5BE4">
        <w:rPr>
          <w:rFonts w:asciiTheme="majorHAnsi" w:eastAsia="Times New Roman" w:hAnsiTheme="majorHAnsi" w:cstheme="majorHAnsi"/>
          <w:color w:val="000000"/>
          <w:lang w:eastAsia="en-GB"/>
        </w:rPr>
        <w:t xml:space="preserve">Where generic photos may be useful, the best solution is to do a search for 'free to use' images which are readily available online. </w:t>
      </w:r>
      <w:r w:rsidR="00697602">
        <w:rPr>
          <w:rFonts w:asciiTheme="majorHAnsi" w:eastAsia="Times New Roman" w:hAnsiTheme="majorHAnsi" w:cstheme="majorHAnsi"/>
          <w:color w:val="000000"/>
          <w:lang w:eastAsia="en-GB"/>
        </w:rPr>
        <w:t xml:space="preserve"> </w:t>
      </w:r>
      <w:r w:rsidRPr="007C5BE4">
        <w:rPr>
          <w:rFonts w:asciiTheme="majorHAnsi" w:eastAsia="Times New Roman" w:hAnsiTheme="majorHAnsi" w:cstheme="majorHAnsi"/>
          <w:color w:val="000000"/>
          <w:lang w:eastAsia="en-GB"/>
        </w:rPr>
        <w:t>These should also be credited.</w:t>
      </w:r>
    </w:p>
    <w:p w14:paraId="47319B54" w14:textId="0375969E" w:rsidR="00364758" w:rsidRDefault="00364758" w:rsidP="00CC483A">
      <w:pPr>
        <w:shd w:val="clear" w:color="auto" w:fill="FFFFFF"/>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Remember that effective and appropriate use of social media can form effective outreach, build our community, share news and promote the hire of our buildings.</w:t>
      </w:r>
    </w:p>
    <w:p w14:paraId="6D94948D" w14:textId="77777777" w:rsidR="004A4746" w:rsidRDefault="004A4746" w:rsidP="00364758">
      <w:pPr>
        <w:shd w:val="clear" w:color="auto" w:fill="FFFFFF"/>
        <w:rPr>
          <w:rFonts w:asciiTheme="majorHAnsi" w:eastAsia="Times New Roman" w:hAnsiTheme="majorHAnsi" w:cstheme="majorHAnsi"/>
          <w:color w:val="000000"/>
          <w:lang w:eastAsia="en-GB"/>
        </w:rPr>
      </w:pPr>
    </w:p>
    <w:p w14:paraId="6BBB08DE" w14:textId="511FE5D7" w:rsidR="007017CA" w:rsidRDefault="00CC483A" w:rsidP="00364758">
      <w:pPr>
        <w:shd w:val="clear" w:color="auto" w:fill="FFFFFF"/>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The Area Meeting and </w:t>
      </w:r>
      <w:r w:rsidR="00FB22F2">
        <w:rPr>
          <w:rFonts w:asciiTheme="majorHAnsi" w:eastAsia="Times New Roman" w:hAnsiTheme="majorHAnsi" w:cstheme="majorHAnsi"/>
          <w:color w:val="000000"/>
          <w:lang w:eastAsia="en-GB"/>
        </w:rPr>
        <w:t xml:space="preserve">AM </w:t>
      </w:r>
      <w:r w:rsidRPr="00152D90">
        <w:rPr>
          <w:rFonts w:asciiTheme="majorHAnsi" w:eastAsia="Times New Roman" w:hAnsiTheme="majorHAnsi" w:cstheme="majorHAnsi"/>
          <w:color w:val="000000"/>
          <w:lang w:eastAsia="en-GB"/>
        </w:rPr>
        <w:t xml:space="preserve">trustees are not responsible for their members’ personal use of social media. Everyone has the right to privacy. We would hope that personal use of social media would reflect our values of respect and tolerance.  </w:t>
      </w:r>
    </w:p>
    <w:p w14:paraId="4E1784C9" w14:textId="77777777" w:rsidR="004A4746" w:rsidRDefault="004A4746" w:rsidP="00364758">
      <w:pPr>
        <w:shd w:val="clear" w:color="auto" w:fill="FFFFFF"/>
        <w:rPr>
          <w:rFonts w:asciiTheme="majorHAnsi" w:eastAsia="Times New Roman" w:hAnsiTheme="majorHAnsi" w:cstheme="majorHAnsi"/>
          <w:color w:val="000000"/>
          <w:lang w:eastAsia="en-GB"/>
        </w:rPr>
      </w:pPr>
    </w:p>
    <w:p w14:paraId="33E2BF74" w14:textId="77777777" w:rsidR="004A4746" w:rsidRPr="004A4746" w:rsidRDefault="004A4746" w:rsidP="004A4746">
      <w:pPr>
        <w:shd w:val="clear" w:color="auto" w:fill="FFFFFF"/>
        <w:rPr>
          <w:rFonts w:asciiTheme="majorHAnsi" w:eastAsia="Times New Roman" w:hAnsiTheme="majorHAnsi" w:cstheme="majorHAnsi"/>
          <w:color w:val="000000"/>
          <w:lang w:eastAsia="en-GB"/>
        </w:rPr>
      </w:pPr>
    </w:p>
    <w:p w14:paraId="1CD79039" w14:textId="77777777" w:rsidR="004A4746" w:rsidRPr="004A4746" w:rsidRDefault="004A4746" w:rsidP="004A4746">
      <w:pPr>
        <w:shd w:val="clear" w:color="auto" w:fill="FFFFFF"/>
        <w:rPr>
          <w:rFonts w:asciiTheme="majorHAnsi" w:eastAsia="Times New Roman" w:hAnsiTheme="majorHAnsi" w:cstheme="majorHAnsi"/>
          <w:color w:val="000000"/>
          <w:lang w:eastAsia="en-GB"/>
        </w:rPr>
      </w:pPr>
      <w:r w:rsidRPr="004A4746">
        <w:rPr>
          <w:rFonts w:asciiTheme="majorHAnsi" w:eastAsia="Times New Roman" w:hAnsiTheme="majorHAnsi" w:cstheme="majorHAnsi"/>
          <w:color w:val="000000"/>
          <w:lang w:eastAsia="en-GB"/>
        </w:rPr>
        <w:t>Clerk to Trustees………………………………….</w:t>
      </w:r>
    </w:p>
    <w:p w14:paraId="14C48E56" w14:textId="77777777" w:rsidR="004A4746" w:rsidRPr="004A4746" w:rsidRDefault="004A4746" w:rsidP="004A4746">
      <w:pPr>
        <w:shd w:val="clear" w:color="auto" w:fill="FFFFFF"/>
        <w:rPr>
          <w:rFonts w:asciiTheme="majorHAnsi" w:eastAsia="Times New Roman" w:hAnsiTheme="majorHAnsi" w:cstheme="majorHAnsi"/>
          <w:color w:val="000000"/>
          <w:lang w:eastAsia="en-GB"/>
        </w:rPr>
      </w:pPr>
    </w:p>
    <w:p w14:paraId="5395327D" w14:textId="77777777" w:rsidR="004A4746" w:rsidRPr="004A4746" w:rsidRDefault="004A4746" w:rsidP="004A4746">
      <w:pPr>
        <w:shd w:val="clear" w:color="auto" w:fill="FFFFFF"/>
        <w:rPr>
          <w:rFonts w:asciiTheme="majorHAnsi" w:eastAsia="Times New Roman" w:hAnsiTheme="majorHAnsi" w:cstheme="majorHAnsi"/>
          <w:color w:val="000000"/>
          <w:lang w:eastAsia="en-GB"/>
        </w:rPr>
      </w:pPr>
      <w:r w:rsidRPr="004A4746">
        <w:rPr>
          <w:rFonts w:asciiTheme="majorHAnsi" w:eastAsia="Times New Roman" w:hAnsiTheme="majorHAnsi" w:cstheme="majorHAnsi"/>
          <w:color w:val="000000"/>
          <w:lang w:eastAsia="en-GB"/>
        </w:rPr>
        <w:t>Date approved……………………………………..</w:t>
      </w:r>
    </w:p>
    <w:p w14:paraId="1DBEB68F" w14:textId="77777777" w:rsidR="004A4746" w:rsidRPr="004A4746" w:rsidRDefault="004A4746" w:rsidP="004A4746">
      <w:pPr>
        <w:shd w:val="clear" w:color="auto" w:fill="FFFFFF"/>
        <w:rPr>
          <w:rFonts w:asciiTheme="majorHAnsi" w:eastAsia="Times New Roman" w:hAnsiTheme="majorHAnsi" w:cstheme="majorHAnsi"/>
          <w:color w:val="000000"/>
          <w:lang w:eastAsia="en-GB"/>
        </w:rPr>
      </w:pPr>
    </w:p>
    <w:p w14:paraId="6E645ECC" w14:textId="77777777" w:rsidR="004A4746" w:rsidRDefault="004A4746" w:rsidP="004A4746">
      <w:pPr>
        <w:shd w:val="clear" w:color="auto" w:fill="FFFFFF"/>
        <w:rPr>
          <w:rFonts w:asciiTheme="majorHAnsi" w:eastAsia="Times New Roman" w:hAnsiTheme="majorHAnsi" w:cstheme="majorHAnsi"/>
          <w:color w:val="000000"/>
          <w:lang w:eastAsia="en-GB"/>
        </w:rPr>
      </w:pPr>
      <w:r w:rsidRPr="004A4746">
        <w:rPr>
          <w:rFonts w:asciiTheme="majorHAnsi" w:eastAsia="Times New Roman" w:hAnsiTheme="majorHAnsi" w:cstheme="majorHAnsi"/>
          <w:color w:val="000000"/>
          <w:lang w:eastAsia="en-GB"/>
        </w:rPr>
        <w:t>Review Date……………………………………….</w:t>
      </w:r>
    </w:p>
    <w:p w14:paraId="5509DDA4" w14:textId="77777777" w:rsidR="004A4746" w:rsidRDefault="004A4746" w:rsidP="004A4746">
      <w:pPr>
        <w:shd w:val="clear" w:color="auto" w:fill="FFFFFF"/>
        <w:rPr>
          <w:rFonts w:asciiTheme="majorHAnsi" w:eastAsia="Times New Roman" w:hAnsiTheme="majorHAnsi" w:cstheme="majorHAnsi"/>
          <w:color w:val="000000"/>
          <w:lang w:eastAsia="en-GB"/>
        </w:rPr>
      </w:pPr>
    </w:p>
    <w:p w14:paraId="09D61B15" w14:textId="77777777" w:rsidR="00070740" w:rsidRDefault="00070740" w:rsidP="004A4746">
      <w:pPr>
        <w:shd w:val="clear" w:color="auto" w:fill="FFFFFF"/>
        <w:rPr>
          <w:rFonts w:asciiTheme="majorHAnsi" w:eastAsia="Times New Roman" w:hAnsiTheme="majorHAnsi" w:cstheme="majorHAnsi"/>
          <w:color w:val="000000"/>
          <w:lang w:eastAsia="en-GB"/>
        </w:rPr>
      </w:pPr>
    </w:p>
    <w:p w14:paraId="6E8797CD" w14:textId="6D481857" w:rsidR="00577DED" w:rsidRDefault="00577DED" w:rsidP="00070740">
      <w:pPr>
        <w:shd w:val="clear" w:color="auto" w:fill="FFFFFF"/>
        <w:jc w:val="center"/>
        <w:rPr>
          <w:rFonts w:asciiTheme="majorHAnsi" w:eastAsia="Calibri" w:hAnsiTheme="majorHAnsi" w:cstheme="majorHAnsi"/>
          <w:b/>
          <w:color w:val="000000"/>
          <w:lang w:eastAsia="en-GB"/>
        </w:rPr>
      </w:pPr>
      <w:r w:rsidRPr="00070740">
        <w:rPr>
          <w:rFonts w:asciiTheme="majorHAnsi" w:eastAsia="Calibri" w:hAnsiTheme="majorHAnsi" w:cstheme="majorHAnsi"/>
          <w:b/>
          <w:color w:val="000000"/>
          <w:lang w:eastAsia="en-GB"/>
        </w:rPr>
        <w:t xml:space="preserve">Appendix </w:t>
      </w:r>
      <w:r w:rsidR="00070740" w:rsidRPr="00070740">
        <w:rPr>
          <w:rFonts w:asciiTheme="majorHAnsi" w:eastAsia="Calibri" w:hAnsiTheme="majorHAnsi" w:cstheme="majorHAnsi"/>
          <w:b/>
          <w:color w:val="000000"/>
          <w:lang w:eastAsia="en-GB"/>
        </w:rPr>
        <w:t>A</w:t>
      </w:r>
      <w:r w:rsidR="00070740">
        <w:rPr>
          <w:rFonts w:asciiTheme="majorHAnsi" w:eastAsia="Calibri" w:hAnsiTheme="majorHAnsi" w:cstheme="majorHAnsi"/>
          <w:b/>
          <w:color w:val="000000"/>
          <w:lang w:eastAsia="en-GB"/>
        </w:rPr>
        <w:t>:</w:t>
      </w:r>
      <w:r w:rsidRPr="00070740">
        <w:rPr>
          <w:rFonts w:asciiTheme="majorHAnsi" w:eastAsia="Calibri" w:hAnsiTheme="majorHAnsi" w:cstheme="majorHAnsi"/>
          <w:b/>
          <w:color w:val="000000"/>
          <w:lang w:eastAsia="en-GB"/>
        </w:rPr>
        <w:t xml:space="preserve"> </w:t>
      </w:r>
      <w:r w:rsidR="00680EC5">
        <w:rPr>
          <w:rFonts w:asciiTheme="majorHAnsi" w:eastAsia="Calibri" w:hAnsiTheme="majorHAnsi" w:cstheme="majorHAnsi"/>
          <w:b/>
          <w:color w:val="000000"/>
          <w:lang w:eastAsia="en-GB"/>
        </w:rPr>
        <w:t>Social Media</w:t>
      </w:r>
      <w:r w:rsidRPr="00070740">
        <w:rPr>
          <w:rFonts w:asciiTheme="majorHAnsi" w:eastAsia="Calibri" w:hAnsiTheme="majorHAnsi" w:cstheme="majorHAnsi"/>
          <w:b/>
          <w:color w:val="000000"/>
          <w:lang w:eastAsia="en-GB"/>
        </w:rPr>
        <w:t xml:space="preserve"> accounts</w:t>
      </w:r>
    </w:p>
    <w:p w14:paraId="239D8F79" w14:textId="77777777" w:rsidR="00680EC5" w:rsidRPr="00070740" w:rsidRDefault="00680EC5" w:rsidP="00070740">
      <w:pPr>
        <w:shd w:val="clear" w:color="auto" w:fill="FFFFFF"/>
        <w:jc w:val="center"/>
        <w:rPr>
          <w:rFonts w:asciiTheme="majorHAnsi" w:eastAsia="Times New Roman" w:hAnsiTheme="majorHAnsi" w:cstheme="majorHAnsi"/>
          <w:b/>
          <w:color w:val="000000"/>
          <w:lang w:eastAsia="en-GB"/>
        </w:rPr>
      </w:pPr>
    </w:p>
    <w:p w14:paraId="62D78643" w14:textId="77777777" w:rsidR="00577DED" w:rsidRPr="00152D90" w:rsidRDefault="00577DED"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 xml:space="preserve">At the time of writing, we are aware of the following accounts:  </w:t>
      </w:r>
    </w:p>
    <w:p w14:paraId="0317E328" w14:textId="71F1BD10" w:rsidR="00CC483A" w:rsidRDefault="00CC483A"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Bury:</w:t>
      </w:r>
      <w:r w:rsidR="003B73AE" w:rsidRPr="00152D90">
        <w:rPr>
          <w:rFonts w:asciiTheme="majorHAnsi" w:eastAsia="Times New Roman" w:hAnsiTheme="majorHAnsi" w:cstheme="majorHAnsi"/>
          <w:color w:val="000000"/>
          <w:lang w:eastAsia="en-GB"/>
        </w:rPr>
        <w:tab/>
      </w:r>
      <w:r w:rsidR="00680EC5">
        <w:rPr>
          <w:rFonts w:asciiTheme="majorHAnsi" w:eastAsia="Times New Roman" w:hAnsiTheme="majorHAnsi" w:cstheme="majorHAnsi"/>
          <w:color w:val="000000"/>
          <w:lang w:eastAsia="en-GB"/>
        </w:rPr>
        <w:tab/>
      </w:r>
      <w:r w:rsidR="004A4746">
        <w:rPr>
          <w:rFonts w:asciiTheme="majorHAnsi" w:eastAsia="Times New Roman" w:hAnsiTheme="majorHAnsi" w:cstheme="majorHAnsi"/>
          <w:color w:val="000000"/>
          <w:lang w:eastAsia="en-GB"/>
        </w:rPr>
        <w:t>X/Twitter administered by Peter Hilditch</w:t>
      </w:r>
    </w:p>
    <w:p w14:paraId="5E4E3692" w14:textId="01DAB021" w:rsidR="00CC483A" w:rsidRPr="00152D90" w:rsidRDefault="00CC483A"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Diss:</w:t>
      </w:r>
      <w:r w:rsidR="003B73AE" w:rsidRPr="00152D90">
        <w:rPr>
          <w:rFonts w:asciiTheme="majorHAnsi" w:eastAsia="Times New Roman" w:hAnsiTheme="majorHAnsi" w:cstheme="majorHAnsi"/>
          <w:color w:val="000000"/>
          <w:lang w:eastAsia="en-GB"/>
        </w:rPr>
        <w:tab/>
      </w:r>
      <w:r w:rsidR="00680EC5">
        <w:rPr>
          <w:rFonts w:asciiTheme="majorHAnsi" w:eastAsia="Times New Roman" w:hAnsiTheme="majorHAnsi" w:cstheme="majorHAnsi"/>
          <w:color w:val="000000"/>
          <w:lang w:eastAsia="en-GB"/>
        </w:rPr>
        <w:tab/>
        <w:t>None</w:t>
      </w:r>
    </w:p>
    <w:p w14:paraId="587B766B" w14:textId="5AA023B8" w:rsidR="007017CA" w:rsidRPr="00152D90" w:rsidRDefault="007017CA"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Felixstowe:</w:t>
      </w:r>
      <w:r w:rsidR="003B73AE" w:rsidRPr="00152D90">
        <w:rPr>
          <w:rFonts w:asciiTheme="majorHAnsi" w:eastAsia="Times New Roman" w:hAnsiTheme="majorHAnsi" w:cstheme="majorHAnsi"/>
          <w:color w:val="000000"/>
          <w:lang w:eastAsia="en-GB"/>
        </w:rPr>
        <w:tab/>
      </w:r>
      <w:r w:rsidR="00680EC5">
        <w:rPr>
          <w:rFonts w:asciiTheme="majorHAnsi" w:eastAsia="Times New Roman" w:hAnsiTheme="majorHAnsi" w:cstheme="majorHAnsi"/>
          <w:color w:val="000000"/>
          <w:lang w:eastAsia="en-GB"/>
        </w:rPr>
        <w:t>?</w:t>
      </w:r>
    </w:p>
    <w:p w14:paraId="0630BBEE" w14:textId="40F5D86B" w:rsidR="00577DED" w:rsidRPr="00152D90" w:rsidRDefault="00CC483A"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Ipswich:</w:t>
      </w:r>
      <w:r w:rsidR="003B73AE" w:rsidRPr="00152D90">
        <w:rPr>
          <w:rFonts w:asciiTheme="majorHAnsi" w:eastAsia="Times New Roman" w:hAnsiTheme="majorHAnsi" w:cstheme="majorHAnsi"/>
          <w:color w:val="000000"/>
          <w:lang w:eastAsia="en-GB"/>
        </w:rPr>
        <w:tab/>
      </w:r>
      <w:r w:rsidR="004A4746">
        <w:rPr>
          <w:rFonts w:asciiTheme="majorHAnsi" w:eastAsia="Times New Roman" w:hAnsiTheme="majorHAnsi" w:cstheme="majorHAnsi"/>
          <w:color w:val="000000"/>
          <w:lang w:eastAsia="en-GB"/>
        </w:rPr>
        <w:t>Facebook, administered by Barbara Richardson-Todd</w:t>
      </w:r>
    </w:p>
    <w:p w14:paraId="12C9543B" w14:textId="19B5924F" w:rsidR="00CC483A" w:rsidRDefault="00CC483A" w:rsidP="00577DED">
      <w:pPr>
        <w:spacing w:after="13" w:line="247" w:lineRule="auto"/>
        <w:ind w:left="-5" w:right="15" w:hanging="10"/>
        <w:rPr>
          <w:rFonts w:asciiTheme="majorHAnsi" w:eastAsia="Times New Roman" w:hAnsiTheme="majorHAnsi" w:cstheme="majorHAnsi"/>
          <w:color w:val="000000"/>
          <w:lang w:eastAsia="en-GB"/>
        </w:rPr>
      </w:pPr>
      <w:r w:rsidRPr="00152D90">
        <w:rPr>
          <w:rFonts w:asciiTheme="majorHAnsi" w:eastAsia="Times New Roman" w:hAnsiTheme="majorHAnsi" w:cstheme="majorHAnsi"/>
          <w:color w:val="000000"/>
          <w:lang w:eastAsia="en-GB"/>
        </w:rPr>
        <w:t>Leiston:</w:t>
      </w:r>
      <w:r w:rsidR="003B73AE" w:rsidRPr="00152D90">
        <w:rPr>
          <w:rFonts w:asciiTheme="majorHAnsi" w:eastAsia="Times New Roman" w:hAnsiTheme="majorHAnsi" w:cstheme="majorHAnsi"/>
          <w:color w:val="000000"/>
          <w:lang w:eastAsia="en-GB"/>
        </w:rPr>
        <w:tab/>
      </w:r>
      <w:r w:rsidR="00680EC5">
        <w:rPr>
          <w:rFonts w:asciiTheme="majorHAnsi" w:eastAsia="Times New Roman" w:hAnsiTheme="majorHAnsi" w:cstheme="majorHAnsi"/>
          <w:color w:val="000000"/>
          <w:lang w:eastAsia="en-GB"/>
        </w:rPr>
        <w:t>Facebook, administered by Robert Ashton</w:t>
      </w:r>
    </w:p>
    <w:p w14:paraId="65BAB24B" w14:textId="64497A9D" w:rsidR="00680EC5" w:rsidRPr="00152D90" w:rsidRDefault="00680EC5" w:rsidP="00577DED">
      <w:pPr>
        <w:spacing w:after="13" w:line="247" w:lineRule="auto"/>
        <w:ind w:left="-5" w:right="15" w:hanging="1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Woodbridge</w:t>
      </w:r>
      <w:r>
        <w:rPr>
          <w:rFonts w:asciiTheme="majorHAnsi" w:eastAsia="Times New Roman" w:hAnsiTheme="majorHAnsi" w:cstheme="majorHAnsi"/>
          <w:color w:val="000000"/>
          <w:lang w:eastAsia="en-GB"/>
        </w:rPr>
        <w:tab/>
        <w:t>Facebook, administered by Jenny Coates</w:t>
      </w:r>
    </w:p>
    <w:p w14:paraId="19B17250" w14:textId="77777777" w:rsidR="00CC483A" w:rsidRDefault="00CC483A" w:rsidP="00577DED">
      <w:pPr>
        <w:spacing w:after="13" w:line="247" w:lineRule="auto"/>
        <w:ind w:left="-5" w:right="15" w:hanging="10"/>
        <w:rPr>
          <w:rFonts w:asciiTheme="majorHAnsi" w:eastAsia="Times New Roman" w:hAnsiTheme="majorHAnsi" w:cstheme="majorHAnsi"/>
          <w:color w:val="000000"/>
          <w:lang w:eastAsia="en-GB"/>
        </w:rPr>
      </w:pPr>
    </w:p>
    <w:p w14:paraId="7EBEBD01" w14:textId="427F9450" w:rsidR="00724C47" w:rsidRPr="007C5BE4" w:rsidRDefault="00680EC5" w:rsidP="007C5BE4">
      <w:pPr>
        <w:spacing w:after="13" w:line="247" w:lineRule="auto"/>
        <w:ind w:left="5" w:right="15" w:hanging="1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The Area Meeting Media </w:t>
      </w:r>
      <w:r w:rsidR="0086196B">
        <w:rPr>
          <w:rFonts w:asciiTheme="majorHAnsi" w:eastAsia="Times New Roman" w:hAnsiTheme="majorHAnsi" w:cstheme="majorHAnsi"/>
          <w:color w:val="000000"/>
          <w:lang w:eastAsia="en-GB"/>
        </w:rPr>
        <w:t>Officer</w:t>
      </w:r>
      <w:r>
        <w:rPr>
          <w:rFonts w:asciiTheme="majorHAnsi" w:eastAsia="Times New Roman" w:hAnsiTheme="majorHAnsi" w:cstheme="majorHAnsi"/>
          <w:color w:val="000000"/>
          <w:lang w:eastAsia="en-GB"/>
        </w:rPr>
        <w:t xml:space="preserve"> is Jill Segger.</w:t>
      </w:r>
      <w:r w:rsidR="007C5BE4">
        <w:rPr>
          <w:rFonts w:asciiTheme="majorHAnsi" w:eastAsia="Times New Roman" w:hAnsiTheme="majorHAnsi" w:cstheme="majorHAnsi"/>
          <w:color w:val="000000"/>
          <w:lang w:eastAsia="en-GB"/>
        </w:rPr>
        <w:t xml:space="preserve">  She is happy to advise if needed, </w:t>
      </w:r>
      <w:r w:rsidR="00724C47" w:rsidRPr="007C5BE4">
        <w:rPr>
          <w:rFonts w:asciiTheme="majorHAnsi" w:eastAsia="Times New Roman" w:hAnsiTheme="majorHAnsi" w:cstheme="majorHAnsi"/>
          <w:color w:val="000000"/>
          <w:lang w:eastAsia="en-GB"/>
        </w:rPr>
        <w:t xml:space="preserve">and to hold Zooms with Meetings for any media matters. </w:t>
      </w:r>
    </w:p>
    <w:p w14:paraId="468E05A4" w14:textId="77777777" w:rsidR="00340CC3" w:rsidRPr="007C5BE4" w:rsidRDefault="00340CC3">
      <w:pPr>
        <w:rPr>
          <w:rFonts w:asciiTheme="majorHAnsi" w:eastAsia="Times New Roman" w:hAnsiTheme="majorHAnsi" w:cstheme="majorHAnsi"/>
          <w:color w:val="000000"/>
          <w:lang w:eastAsia="en-GB"/>
        </w:rPr>
      </w:pPr>
    </w:p>
    <w:sectPr w:rsidR="00340CC3" w:rsidRPr="007C5BE4" w:rsidSect="0063274C">
      <w:headerReference w:type="default" r:id="rId8"/>
      <w:pgSz w:w="11899"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46B2" w14:textId="77777777" w:rsidR="00A129CE" w:rsidRDefault="00A129CE">
      <w:r>
        <w:separator/>
      </w:r>
    </w:p>
  </w:endnote>
  <w:endnote w:type="continuationSeparator" w:id="0">
    <w:p w14:paraId="65CDA54A" w14:textId="77777777" w:rsidR="00A129CE" w:rsidRDefault="00A1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3B751" w14:textId="77777777" w:rsidR="00A129CE" w:rsidRDefault="00A129CE">
      <w:r>
        <w:separator/>
      </w:r>
    </w:p>
  </w:footnote>
  <w:footnote w:type="continuationSeparator" w:id="0">
    <w:p w14:paraId="394F37DD" w14:textId="77777777" w:rsidR="00A129CE" w:rsidRDefault="00A12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A790" w14:textId="77777777" w:rsidR="0050148D" w:rsidRDefault="0050148D" w:rsidP="00A30856">
    <w:pPr>
      <w:pStyle w:val="Header"/>
    </w:pPr>
  </w:p>
  <w:p w14:paraId="5D040286" w14:textId="77777777" w:rsidR="0050148D" w:rsidRDefault="0050148D">
    <w:pPr>
      <w:pStyle w:val="Header"/>
    </w:pPr>
  </w:p>
  <w:p w14:paraId="7DE1A5E5" w14:textId="77777777" w:rsidR="0050148D" w:rsidRDefault="00501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2D3A"/>
    <w:multiLevelType w:val="multilevel"/>
    <w:tmpl w:val="B018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8756C"/>
    <w:multiLevelType w:val="multilevel"/>
    <w:tmpl w:val="1BBA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644B3"/>
    <w:multiLevelType w:val="hybridMultilevel"/>
    <w:tmpl w:val="A1E664E8"/>
    <w:lvl w:ilvl="0" w:tplc="84D2F816">
      <w:start w:val="1"/>
      <w:numFmt w:val="bullet"/>
      <w:lvlText w:val="•"/>
      <w:lvlJc w:val="left"/>
      <w:pPr>
        <w:ind w:left="2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FB68968">
      <w:start w:val="1"/>
      <w:numFmt w:val="lowerLetter"/>
      <w:lvlText w:val="%2."/>
      <w:lvlJc w:val="left"/>
      <w:pPr>
        <w:ind w:left="11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6CCA05A">
      <w:start w:val="1"/>
      <w:numFmt w:val="lowerRoman"/>
      <w:lvlText w:val="%3."/>
      <w:lvlJc w:val="left"/>
      <w:pPr>
        <w:ind w:left="19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D21B74">
      <w:start w:val="1"/>
      <w:numFmt w:val="decimal"/>
      <w:lvlText w:val="%4."/>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B528BE4">
      <w:start w:val="1"/>
      <w:numFmt w:val="lowerLetter"/>
      <w:lvlText w:val="%5"/>
      <w:lvlJc w:val="left"/>
      <w:pPr>
        <w:ind w:left="29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024086A">
      <w:start w:val="1"/>
      <w:numFmt w:val="lowerRoman"/>
      <w:lvlText w:val="%6"/>
      <w:lvlJc w:val="left"/>
      <w:pPr>
        <w:ind w:left="3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A66FC32">
      <w:start w:val="1"/>
      <w:numFmt w:val="decimal"/>
      <w:lvlText w:val="%7"/>
      <w:lvlJc w:val="left"/>
      <w:pPr>
        <w:ind w:left="4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3A8A2C">
      <w:start w:val="1"/>
      <w:numFmt w:val="lowerLetter"/>
      <w:lvlText w:val="%8"/>
      <w:lvlJc w:val="left"/>
      <w:pPr>
        <w:ind w:left="5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9BC41EE">
      <w:start w:val="1"/>
      <w:numFmt w:val="lowerRoman"/>
      <w:lvlText w:val="%9"/>
      <w:lvlJc w:val="left"/>
      <w:pPr>
        <w:ind w:left="5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5E5B0F37"/>
    <w:multiLevelType w:val="hybridMultilevel"/>
    <w:tmpl w:val="B13E4F20"/>
    <w:lvl w:ilvl="0" w:tplc="D69CC802">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15E1844">
      <w:start w:val="1"/>
      <w:numFmt w:val="lowerLetter"/>
      <w:lvlText w:val="%2"/>
      <w:lvlJc w:val="left"/>
      <w:pPr>
        <w:ind w:left="107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BE94A2">
      <w:start w:val="3"/>
      <w:numFmt w:val="lowerRoman"/>
      <w:lvlText w:val="%3."/>
      <w:lvlJc w:val="left"/>
      <w:pPr>
        <w:ind w:left="19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66ED06">
      <w:start w:val="1"/>
      <w:numFmt w:val="decimal"/>
      <w:lvlText w:val="%4"/>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05AC492">
      <w:start w:val="1"/>
      <w:numFmt w:val="lowerLetter"/>
      <w:lvlText w:val="%5"/>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46ACA8C">
      <w:start w:val="1"/>
      <w:numFmt w:val="lowerRoman"/>
      <w:lvlText w:val="%6"/>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4CA29A">
      <w:start w:val="1"/>
      <w:numFmt w:val="decimal"/>
      <w:lvlText w:val="%7"/>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CC7714">
      <w:start w:val="1"/>
      <w:numFmt w:val="lowerLetter"/>
      <w:lvlText w:val="%8"/>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7D0822C">
      <w:start w:val="1"/>
      <w:numFmt w:val="lowerRoman"/>
      <w:lvlText w:val="%9"/>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615C4855"/>
    <w:multiLevelType w:val="hybridMultilevel"/>
    <w:tmpl w:val="6BA29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57509"/>
    <w:multiLevelType w:val="hybridMultilevel"/>
    <w:tmpl w:val="499AF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25614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4666883">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9797027">
    <w:abstractNumId w:val="5"/>
  </w:num>
  <w:num w:numId="4" w16cid:durableId="1406882226">
    <w:abstractNumId w:val="4"/>
  </w:num>
  <w:num w:numId="5" w16cid:durableId="1635259875">
    <w:abstractNumId w:val="0"/>
  </w:num>
  <w:num w:numId="6" w16cid:durableId="764614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64"/>
    <w:rsid w:val="0006688C"/>
    <w:rsid w:val="00070740"/>
    <w:rsid w:val="00152D90"/>
    <w:rsid w:val="001B77B3"/>
    <w:rsid w:val="00340CC3"/>
    <w:rsid w:val="00364758"/>
    <w:rsid w:val="003B73AE"/>
    <w:rsid w:val="003E4F64"/>
    <w:rsid w:val="004A4746"/>
    <w:rsid w:val="004D772F"/>
    <w:rsid w:val="0050148D"/>
    <w:rsid w:val="00532CFA"/>
    <w:rsid w:val="00577DED"/>
    <w:rsid w:val="005A6B79"/>
    <w:rsid w:val="006434E7"/>
    <w:rsid w:val="00680EC5"/>
    <w:rsid w:val="00697602"/>
    <w:rsid w:val="006E4622"/>
    <w:rsid w:val="007017CA"/>
    <w:rsid w:val="00724C47"/>
    <w:rsid w:val="007C5BE4"/>
    <w:rsid w:val="007D3391"/>
    <w:rsid w:val="007F3C02"/>
    <w:rsid w:val="0086196B"/>
    <w:rsid w:val="008772F8"/>
    <w:rsid w:val="008A347F"/>
    <w:rsid w:val="009172C2"/>
    <w:rsid w:val="009245FB"/>
    <w:rsid w:val="009D225B"/>
    <w:rsid w:val="00A129CE"/>
    <w:rsid w:val="00B03D9C"/>
    <w:rsid w:val="00B06F63"/>
    <w:rsid w:val="00B16241"/>
    <w:rsid w:val="00B565A0"/>
    <w:rsid w:val="00B62407"/>
    <w:rsid w:val="00C11214"/>
    <w:rsid w:val="00CC483A"/>
    <w:rsid w:val="00D347E0"/>
    <w:rsid w:val="00D97E5E"/>
    <w:rsid w:val="00DA1ACF"/>
    <w:rsid w:val="00E31355"/>
    <w:rsid w:val="00F07DEE"/>
    <w:rsid w:val="00FB22F2"/>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55E43"/>
  <w15:docId w15:val="{07BDE10D-64DE-40BB-801B-8C6FE3CA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F64"/>
    <w:pPr>
      <w:tabs>
        <w:tab w:val="center" w:pos="4513"/>
        <w:tab w:val="right" w:pos="9026"/>
      </w:tabs>
    </w:pPr>
    <w:rPr>
      <w:rFonts w:eastAsiaTheme="minorHAnsi"/>
      <w:kern w:val="2"/>
      <w:sz w:val="22"/>
      <w:szCs w:val="22"/>
      <w14:ligatures w14:val="standardContextual"/>
    </w:rPr>
  </w:style>
  <w:style w:type="character" w:customStyle="1" w:styleId="HeaderChar">
    <w:name w:val="Header Char"/>
    <w:basedOn w:val="DefaultParagraphFont"/>
    <w:link w:val="Header"/>
    <w:uiPriority w:val="99"/>
    <w:rsid w:val="003E4F64"/>
    <w:rPr>
      <w:rFonts w:eastAsiaTheme="minorHAnsi"/>
      <w:kern w:val="2"/>
      <w:sz w:val="22"/>
      <w:szCs w:val="22"/>
      <w14:ligatures w14:val="standardContextual"/>
    </w:rPr>
  </w:style>
  <w:style w:type="paragraph" w:styleId="Footer">
    <w:name w:val="footer"/>
    <w:basedOn w:val="Normal"/>
    <w:link w:val="FooterChar"/>
    <w:uiPriority w:val="99"/>
    <w:unhideWhenUsed/>
    <w:rsid w:val="00577DED"/>
    <w:pPr>
      <w:tabs>
        <w:tab w:val="center" w:pos="4513"/>
        <w:tab w:val="right" w:pos="9026"/>
      </w:tabs>
    </w:pPr>
  </w:style>
  <w:style w:type="character" w:customStyle="1" w:styleId="FooterChar">
    <w:name w:val="Footer Char"/>
    <w:basedOn w:val="DefaultParagraphFont"/>
    <w:link w:val="Footer"/>
    <w:uiPriority w:val="99"/>
    <w:rsid w:val="00577DED"/>
  </w:style>
  <w:style w:type="paragraph" w:styleId="ListParagraph">
    <w:name w:val="List Paragraph"/>
    <w:basedOn w:val="Normal"/>
    <w:uiPriority w:val="34"/>
    <w:qFormat/>
    <w:rsid w:val="00FB22F2"/>
    <w:pPr>
      <w:ind w:left="720"/>
      <w:contextualSpacing/>
    </w:pPr>
  </w:style>
  <w:style w:type="paragraph" w:styleId="BalloonText">
    <w:name w:val="Balloon Text"/>
    <w:basedOn w:val="Normal"/>
    <w:link w:val="BalloonTextChar"/>
    <w:uiPriority w:val="99"/>
    <w:semiHidden/>
    <w:unhideWhenUsed/>
    <w:rsid w:val="00680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E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797559">
      <w:bodyDiv w:val="1"/>
      <w:marLeft w:val="0"/>
      <w:marRight w:val="0"/>
      <w:marTop w:val="0"/>
      <w:marBottom w:val="0"/>
      <w:divBdr>
        <w:top w:val="none" w:sz="0" w:space="0" w:color="auto"/>
        <w:left w:val="none" w:sz="0" w:space="0" w:color="auto"/>
        <w:bottom w:val="none" w:sz="0" w:space="0" w:color="auto"/>
        <w:right w:val="none" w:sz="0" w:space="0" w:color="auto"/>
      </w:divBdr>
    </w:div>
    <w:div w:id="1280407725">
      <w:bodyDiv w:val="1"/>
      <w:marLeft w:val="0"/>
      <w:marRight w:val="0"/>
      <w:marTop w:val="0"/>
      <w:marBottom w:val="0"/>
      <w:divBdr>
        <w:top w:val="none" w:sz="0" w:space="0" w:color="auto"/>
        <w:left w:val="none" w:sz="0" w:space="0" w:color="auto"/>
        <w:bottom w:val="none" w:sz="0" w:space="0" w:color="auto"/>
        <w:right w:val="none" w:sz="0" w:space="0" w:color="auto"/>
      </w:divBdr>
    </w:div>
    <w:div w:id="2014527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HummingBird Education</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Stocks</dc:creator>
  <cp:lastModifiedBy>Martin Pennock</cp:lastModifiedBy>
  <cp:revision>2</cp:revision>
  <cp:lastPrinted>2024-11-03T17:18:00Z</cp:lastPrinted>
  <dcterms:created xsi:type="dcterms:W3CDTF">2026-06-29T09:29:00Z</dcterms:created>
  <dcterms:modified xsi:type="dcterms:W3CDTF">2026-06-29T09:29:00Z</dcterms:modified>
</cp:coreProperties>
</file>